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00000" w14:textId="77777777" w:rsidR="008944B7" w:rsidRDefault="00C13B0E">
      <w:pPr>
        <w:jc w:val="center"/>
        <w:rPr>
          <w:b/>
        </w:rPr>
      </w:pPr>
      <w:r>
        <w:rPr>
          <w:b/>
        </w:rPr>
        <w:t>Положение</w:t>
      </w:r>
    </w:p>
    <w:p w14:paraId="5D1C7574" w14:textId="229133CB" w:rsidR="00086A24" w:rsidRDefault="00624424" w:rsidP="00086A24">
      <w:pPr>
        <w:jc w:val="center"/>
      </w:pPr>
      <w:r>
        <w:t>М</w:t>
      </w:r>
      <w:r w:rsidR="00C13B0E">
        <w:t>еж</w:t>
      </w:r>
      <w:r>
        <w:t>муниципального</w:t>
      </w:r>
      <w:r w:rsidR="00C13B0E">
        <w:t xml:space="preserve"> конкурса исполнителей на духовых и ударных инструментах </w:t>
      </w:r>
      <w:r w:rsidR="00086A24">
        <w:t>среди учащихся ДМШ и ДШИ</w:t>
      </w:r>
    </w:p>
    <w:p w14:paraId="02000000" w14:textId="3C2E73C7" w:rsidR="008944B7" w:rsidRPr="00086A24" w:rsidRDefault="00C13B0E" w:rsidP="00086A24">
      <w:pPr>
        <w:jc w:val="center"/>
        <w:rPr>
          <w:b/>
        </w:rPr>
      </w:pPr>
      <w:r w:rsidRPr="00086A24">
        <w:rPr>
          <w:b/>
        </w:rPr>
        <w:t>«Серебряная лира»</w:t>
      </w:r>
    </w:p>
    <w:p w14:paraId="03000000" w14:textId="185A3DDA" w:rsidR="008944B7" w:rsidRDefault="00FA1A82" w:rsidP="00FA1A82">
      <w:pPr>
        <w:jc w:val="center"/>
      </w:pPr>
      <w:r>
        <w:t>/очно-заочно/</w:t>
      </w:r>
    </w:p>
    <w:p w14:paraId="04000000" w14:textId="77777777" w:rsidR="008944B7" w:rsidRDefault="00C13B0E">
      <w:pPr>
        <w:jc w:val="center"/>
      </w:pPr>
      <w:r>
        <w:rPr>
          <w:i/>
          <w:u w:val="single"/>
        </w:rPr>
        <w:t>Общие положения</w:t>
      </w:r>
    </w:p>
    <w:p w14:paraId="05000000" w14:textId="490F302F" w:rsidR="008944B7" w:rsidRDefault="00C13B0E">
      <w:r>
        <w:t xml:space="preserve">Организатор </w:t>
      </w:r>
      <w:bookmarkStart w:id="0" w:name="_GoBack"/>
      <w:bookmarkEnd w:id="0"/>
      <w:r>
        <w:t>меж</w:t>
      </w:r>
      <w:r w:rsidR="00624424">
        <w:t xml:space="preserve">муниципального </w:t>
      </w:r>
      <w:r>
        <w:t>конкурса «Серебряная лира» – МБУДО «Детская школа искусств» г. Новомосковска.</w:t>
      </w:r>
    </w:p>
    <w:p w14:paraId="06000000" w14:textId="77777777" w:rsidR="008944B7" w:rsidRDefault="00C13B0E">
      <w:pPr>
        <w:rPr>
          <w:i/>
          <w:u w:val="single"/>
        </w:rPr>
      </w:pPr>
      <w:r>
        <w:t>Организационный комитет и состав жюри формируется администрацией МБУДО «ДШИ».</w:t>
      </w:r>
    </w:p>
    <w:p w14:paraId="07000000" w14:textId="77777777" w:rsidR="008944B7" w:rsidRDefault="008944B7"/>
    <w:p w14:paraId="08000000" w14:textId="77777777" w:rsidR="008944B7" w:rsidRDefault="00C13B0E">
      <w:pPr>
        <w:jc w:val="center"/>
        <w:rPr>
          <w:b/>
        </w:rPr>
      </w:pPr>
      <w:r>
        <w:t xml:space="preserve"> </w:t>
      </w:r>
      <w:r>
        <w:rPr>
          <w:i/>
          <w:u w:val="single"/>
        </w:rPr>
        <w:t>Цели и задачи конкурса:</w:t>
      </w:r>
    </w:p>
    <w:p w14:paraId="09000000" w14:textId="77777777" w:rsidR="008944B7" w:rsidRDefault="00C13B0E">
      <w:r>
        <w:t>- выявление и стимулирование творческого роста юных исполнителей на духовых и ударных инструментах;</w:t>
      </w:r>
    </w:p>
    <w:p w14:paraId="0A000000" w14:textId="77777777" w:rsidR="008944B7" w:rsidRDefault="00C13B0E">
      <w:r>
        <w:t>- совершенствование профессионального обучения;</w:t>
      </w:r>
    </w:p>
    <w:p w14:paraId="0B000000" w14:textId="77777777" w:rsidR="008944B7" w:rsidRDefault="00C13B0E">
      <w:r>
        <w:t>- укрепление и развитие традиций исполнительства на духовых и ударных инструментах.</w:t>
      </w:r>
    </w:p>
    <w:p w14:paraId="0C000000" w14:textId="77777777" w:rsidR="008944B7" w:rsidRDefault="00C13B0E">
      <w:pPr>
        <w:rPr>
          <w:i/>
          <w:u w:val="single"/>
        </w:rPr>
      </w:pPr>
      <w:r>
        <w:rPr>
          <w:i/>
          <w:u w:val="single"/>
        </w:rPr>
        <w:t>Сроки и место проведения.</w:t>
      </w:r>
    </w:p>
    <w:p w14:paraId="0D000000" w14:textId="1216A5D3" w:rsidR="008944B7" w:rsidRDefault="00C13B0E">
      <w:r>
        <w:t xml:space="preserve">Дата проведения конкурса- </w:t>
      </w:r>
      <w:r w:rsidRPr="00B702F8">
        <w:rPr>
          <w:color w:val="FF0000"/>
        </w:rPr>
        <w:t>25.01.2024г</w:t>
      </w:r>
      <w:r w:rsidR="00B702F8">
        <w:rPr>
          <w:color w:val="FF0000"/>
        </w:rPr>
        <w:t>.</w:t>
      </w:r>
    </w:p>
    <w:p w14:paraId="0E000000" w14:textId="77777777" w:rsidR="008944B7" w:rsidRDefault="00C13B0E">
      <w:r>
        <w:t>Место проведения– МБУДО «Детская школа искусств». Адрес: г. Новомосковск, улица Мира дом 13. Телефон (48762) 4-77-46, e-</w:t>
      </w:r>
      <w:proofErr w:type="spellStart"/>
      <w:r>
        <w:t>mail</w:t>
      </w:r>
      <w:proofErr w:type="spellEnd"/>
      <w:r>
        <w:t xml:space="preserve">: </w:t>
      </w:r>
      <w:hyperlink r:id="rId5" w:history="1">
        <w:r>
          <w:rPr>
            <w:rStyle w:val="a3"/>
          </w:rPr>
          <w:t>nsk-dshi@mail.ru</w:t>
        </w:r>
      </w:hyperlink>
      <w:r>
        <w:t xml:space="preserve"> </w:t>
      </w:r>
    </w:p>
    <w:p w14:paraId="0F000000" w14:textId="77777777" w:rsidR="008944B7" w:rsidRDefault="00C13B0E">
      <w:r>
        <w:rPr>
          <w:i/>
          <w:u w:val="single"/>
        </w:rPr>
        <w:t>Участники конкурса</w:t>
      </w:r>
      <w:r>
        <w:t>.</w:t>
      </w:r>
    </w:p>
    <w:p w14:paraId="10000000" w14:textId="77777777" w:rsidR="008944B7" w:rsidRDefault="00C13B0E">
      <w:r>
        <w:t>Конкурс проводится по специальностям:</w:t>
      </w:r>
    </w:p>
    <w:p w14:paraId="11000000" w14:textId="29837316" w:rsidR="008944B7" w:rsidRDefault="00C13B0E">
      <w:r>
        <w:t>-деревянные духовые инструменты</w:t>
      </w:r>
      <w:r w:rsidR="00FA1A82">
        <w:t xml:space="preserve"> </w:t>
      </w:r>
      <w:proofErr w:type="gramStart"/>
      <w:r>
        <w:t>( блокфлейты</w:t>
      </w:r>
      <w:proofErr w:type="gramEnd"/>
      <w:r>
        <w:t xml:space="preserve"> не участвуют);</w:t>
      </w:r>
    </w:p>
    <w:p w14:paraId="12000000" w14:textId="77777777" w:rsidR="008944B7" w:rsidRDefault="00C13B0E">
      <w:r>
        <w:t xml:space="preserve"> -медные духовые инструменты;</w:t>
      </w:r>
    </w:p>
    <w:p w14:paraId="13000000" w14:textId="77777777" w:rsidR="008944B7" w:rsidRDefault="00C13B0E">
      <w:r>
        <w:t>-ударные инструменты.</w:t>
      </w:r>
    </w:p>
    <w:p w14:paraId="14000000" w14:textId="77777777" w:rsidR="008944B7" w:rsidRDefault="00C13B0E">
      <w:r>
        <w:rPr>
          <w:i/>
          <w:u w:val="single"/>
        </w:rPr>
        <w:t>Возрастные группы</w:t>
      </w:r>
      <w:r>
        <w:t>:</w:t>
      </w:r>
    </w:p>
    <w:p w14:paraId="15000000" w14:textId="77777777" w:rsidR="008944B7" w:rsidRDefault="00C13B0E">
      <w:r>
        <w:t>- младшая группа- до 10 лет включительно;</w:t>
      </w:r>
    </w:p>
    <w:p w14:paraId="16000000" w14:textId="77777777" w:rsidR="008944B7" w:rsidRDefault="00C13B0E">
      <w:r>
        <w:t xml:space="preserve">- средняя группа- с 11 до 13 лет включительно; </w:t>
      </w:r>
    </w:p>
    <w:p w14:paraId="17000000" w14:textId="77777777" w:rsidR="008944B7" w:rsidRDefault="00C13B0E">
      <w:r>
        <w:t>- старшая группа- с 14 до 16 лет включительно.</w:t>
      </w:r>
    </w:p>
    <w:p w14:paraId="18000000" w14:textId="77777777" w:rsidR="008944B7" w:rsidRDefault="00C13B0E">
      <w:r>
        <w:t xml:space="preserve">  Возраст определяется на день начала проведения конкурса.</w:t>
      </w:r>
    </w:p>
    <w:p w14:paraId="19000000" w14:textId="77777777" w:rsidR="008944B7" w:rsidRDefault="00C13B0E">
      <w:pPr>
        <w:rPr>
          <w:i/>
          <w:u w:val="single"/>
        </w:rPr>
      </w:pPr>
      <w:r>
        <w:rPr>
          <w:i/>
          <w:u w:val="single"/>
        </w:rPr>
        <w:t>Требования к конкурсной программе.</w:t>
      </w:r>
    </w:p>
    <w:p w14:paraId="1A000000" w14:textId="77777777" w:rsidR="008944B7" w:rsidRDefault="00C13B0E">
      <w:r>
        <w:t xml:space="preserve">Участники конкурса исполняют 2 разнохарактерных произведения. </w:t>
      </w:r>
    </w:p>
    <w:p w14:paraId="1B000000" w14:textId="77777777" w:rsidR="008944B7" w:rsidRDefault="00C13B0E">
      <w:pPr>
        <w:jc w:val="center"/>
        <w:rPr>
          <w:i/>
          <w:u w:val="single"/>
        </w:rPr>
      </w:pPr>
      <w:r>
        <w:rPr>
          <w:i/>
          <w:u w:val="single"/>
        </w:rPr>
        <w:t>Награждение победителей и участников конкурса:</w:t>
      </w:r>
    </w:p>
    <w:p w14:paraId="1C000000" w14:textId="77777777" w:rsidR="008944B7" w:rsidRDefault="00C13B0E">
      <w:pPr>
        <w:jc w:val="center"/>
        <w:rPr>
          <w:i/>
          <w:u w:val="single"/>
        </w:rPr>
      </w:pPr>
      <w:r>
        <w:rPr>
          <w:b/>
        </w:rPr>
        <w:t xml:space="preserve"> </w:t>
      </w:r>
      <w:r>
        <w:t>-победителям конкурса, занявшим 1, 2, 3 места по каждой специальности и каждой возрастной категории, присваивается звание «Лауреата» с вручением диплома 1, 2, 3 степени;</w:t>
      </w:r>
    </w:p>
    <w:p w14:paraId="1D000000" w14:textId="77777777" w:rsidR="008944B7" w:rsidRDefault="00C13B0E">
      <w:pPr>
        <w:numPr>
          <w:ilvl w:val="0"/>
          <w:numId w:val="1"/>
        </w:numPr>
      </w:pPr>
      <w:r>
        <w:t xml:space="preserve">победителям конкурса, занявшим 4-5 место, присваивается звание «Дипломанта» с вручением диплома. </w:t>
      </w:r>
    </w:p>
    <w:p w14:paraId="1E000000" w14:textId="77777777" w:rsidR="008944B7" w:rsidRDefault="00C13B0E">
      <w:pPr>
        <w:numPr>
          <w:ilvl w:val="0"/>
          <w:numId w:val="1"/>
        </w:numPr>
      </w:pPr>
      <w:proofErr w:type="gramStart"/>
      <w:r>
        <w:t>Гран при</w:t>
      </w:r>
      <w:proofErr w:type="gramEnd"/>
      <w:r>
        <w:t xml:space="preserve"> присуждается одному участнику конкурса, показавшему наиболее высокие результаты выступления. </w:t>
      </w:r>
    </w:p>
    <w:p w14:paraId="1F000000" w14:textId="77777777" w:rsidR="008944B7" w:rsidRDefault="00C13B0E">
      <w:r>
        <w:t xml:space="preserve">Все решения жюри конкурса окончательные и пересмотру не подлежат. </w:t>
      </w:r>
    </w:p>
    <w:p w14:paraId="20000000" w14:textId="77777777" w:rsidR="008944B7" w:rsidRDefault="00C13B0E">
      <w:pPr>
        <w:rPr>
          <w:i/>
          <w:u w:val="single"/>
        </w:rPr>
      </w:pPr>
      <w:r>
        <w:rPr>
          <w:i/>
          <w:u w:val="single"/>
        </w:rPr>
        <w:t>Организационные вопросы.</w:t>
      </w:r>
    </w:p>
    <w:p w14:paraId="21000000" w14:textId="543B2191" w:rsidR="008944B7" w:rsidRDefault="00C13B0E">
      <w:r>
        <w:t xml:space="preserve">Для участия в конкурсе образовательное учреждение направляет заявку по образцу в МБУДО «Детская школа искусств» на электронную почту: nsk-dshi@mail.ru с </w:t>
      </w:r>
      <w:r>
        <w:lastRenderedPageBreak/>
        <w:t>пометкой «Меж</w:t>
      </w:r>
      <w:r w:rsidR="00624424">
        <w:t xml:space="preserve">муниципальный </w:t>
      </w:r>
      <w:r>
        <w:t>конкурс «Серебряная лира».  Заявки принимаются до 1</w:t>
      </w:r>
      <w:r w:rsidR="00FA1A82">
        <w:t>5</w:t>
      </w:r>
      <w:r>
        <w:t xml:space="preserve"> января 202</w:t>
      </w:r>
      <w:r w:rsidR="00FA1A82">
        <w:t>4</w:t>
      </w:r>
      <w:r>
        <w:t xml:space="preserve"> года.</w:t>
      </w:r>
    </w:p>
    <w:p w14:paraId="22000000" w14:textId="77777777" w:rsidR="008944B7" w:rsidRDefault="00C13B0E">
      <w:pPr>
        <w:jc w:val="center"/>
        <w:rPr>
          <w:i/>
          <w:u w:val="single"/>
        </w:rPr>
      </w:pPr>
      <w:r>
        <w:rPr>
          <w:i/>
          <w:u w:val="single"/>
        </w:rPr>
        <w:t>Критерии оценки конкурсных прослушиваний:</w:t>
      </w:r>
    </w:p>
    <w:p w14:paraId="23000000" w14:textId="77777777" w:rsidR="008944B7" w:rsidRDefault="00C13B0E">
      <w:r>
        <w:t>- качество и культура исполнения;</w:t>
      </w:r>
    </w:p>
    <w:p w14:paraId="24000000" w14:textId="77777777" w:rsidR="008944B7" w:rsidRDefault="00C13B0E">
      <w:r>
        <w:t>-техническая сложность программы;</w:t>
      </w:r>
    </w:p>
    <w:p w14:paraId="25000000" w14:textId="77777777" w:rsidR="008944B7" w:rsidRDefault="00C13B0E">
      <w:r>
        <w:t>- выразительность исполнения;</w:t>
      </w:r>
    </w:p>
    <w:p w14:paraId="26000000" w14:textId="77777777" w:rsidR="008944B7" w:rsidRDefault="00C13B0E">
      <w:r>
        <w:t>- артистичность;</w:t>
      </w:r>
    </w:p>
    <w:p w14:paraId="27000000" w14:textId="77777777" w:rsidR="008944B7" w:rsidRDefault="00C13B0E">
      <w:r>
        <w:t>-соответствие содержания исполняемого произведения возрасту исполнителя.</w:t>
      </w:r>
    </w:p>
    <w:p w14:paraId="535111FA" w14:textId="77777777" w:rsidR="00B702F8" w:rsidRPr="00B702F8" w:rsidRDefault="00B702F8" w:rsidP="00B702F8">
      <w:pPr>
        <w:shd w:val="clear" w:color="auto" w:fill="FFFFFF"/>
        <w:spacing w:before="136" w:after="163" w:line="360" w:lineRule="auto"/>
        <w:jc w:val="left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702F8">
        <w:rPr>
          <w:rFonts w:ascii="Times New Roman" w:hAnsi="Times New Roman"/>
          <w:b/>
          <w:bCs/>
          <w:color w:val="auto"/>
          <w:sz w:val="24"/>
          <w:szCs w:val="24"/>
        </w:rPr>
        <w:t>Форма заявки:</w:t>
      </w: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1706"/>
        <w:gridCol w:w="1687"/>
        <w:gridCol w:w="2133"/>
        <w:gridCol w:w="1749"/>
        <w:gridCol w:w="2296"/>
      </w:tblGrid>
      <w:tr w:rsidR="00B702F8" w:rsidRPr="00B702F8" w14:paraId="2ABA1DA2" w14:textId="77777777" w:rsidTr="005E36E2">
        <w:tc>
          <w:tcPr>
            <w:tcW w:w="1706" w:type="dxa"/>
          </w:tcPr>
          <w:p w14:paraId="682B92C9" w14:textId="77777777" w:rsidR="00B702F8" w:rsidRPr="00B702F8" w:rsidRDefault="00B702F8" w:rsidP="00B702F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02F8">
              <w:rPr>
                <w:rFonts w:ascii="Times New Roman" w:hAnsi="Times New Roman"/>
                <w:sz w:val="24"/>
                <w:szCs w:val="24"/>
              </w:rPr>
              <w:t xml:space="preserve">Фамилия, имя </w:t>
            </w:r>
          </w:p>
          <w:p w14:paraId="6AAB2998" w14:textId="77777777" w:rsidR="00B702F8" w:rsidRPr="00B702F8" w:rsidRDefault="00B702F8" w:rsidP="00B702F8">
            <w:pPr>
              <w:spacing w:before="136" w:after="163" w:line="36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02F8">
              <w:rPr>
                <w:rFonts w:ascii="Times New Roman" w:hAnsi="Times New Roman"/>
                <w:sz w:val="24"/>
                <w:szCs w:val="24"/>
              </w:rPr>
              <w:t>конкурсанта</w:t>
            </w:r>
          </w:p>
        </w:tc>
        <w:tc>
          <w:tcPr>
            <w:tcW w:w="1687" w:type="dxa"/>
          </w:tcPr>
          <w:p w14:paraId="4367A0BB" w14:textId="3DFC29F8" w:rsidR="00B702F8" w:rsidRPr="00B702F8" w:rsidRDefault="00B702F8" w:rsidP="00B702F8">
            <w:pPr>
              <w:spacing w:before="136" w:after="163" w:line="36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Дата рождения, возрастная группа</w:t>
            </w:r>
          </w:p>
        </w:tc>
        <w:tc>
          <w:tcPr>
            <w:tcW w:w="2133" w:type="dxa"/>
          </w:tcPr>
          <w:p w14:paraId="798E1114" w14:textId="77777777" w:rsidR="00B702F8" w:rsidRPr="00B702F8" w:rsidRDefault="00B702F8" w:rsidP="00B702F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02F8">
              <w:rPr>
                <w:rFonts w:ascii="Times New Roman" w:hAnsi="Times New Roman"/>
                <w:sz w:val="24"/>
                <w:szCs w:val="24"/>
              </w:rPr>
              <w:t>Ф.И.О</w:t>
            </w:r>
          </w:p>
          <w:p w14:paraId="5A3222BA" w14:textId="77777777" w:rsidR="00B702F8" w:rsidRPr="00B702F8" w:rsidRDefault="00B702F8" w:rsidP="00B702F8">
            <w:pPr>
              <w:spacing w:before="136" w:after="163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02F8">
              <w:rPr>
                <w:rFonts w:ascii="Times New Roman" w:hAnsi="Times New Roman"/>
                <w:sz w:val="24"/>
                <w:szCs w:val="24"/>
              </w:rPr>
              <w:t>Преподавателя</w:t>
            </w:r>
          </w:p>
          <w:p w14:paraId="506B1A27" w14:textId="77777777" w:rsidR="00B702F8" w:rsidRPr="00B702F8" w:rsidRDefault="00B702F8" w:rsidP="00B702F8">
            <w:pPr>
              <w:spacing w:before="136" w:after="163" w:line="36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02F8">
              <w:rPr>
                <w:rFonts w:ascii="Times New Roman" w:hAnsi="Times New Roman"/>
                <w:sz w:val="24"/>
                <w:szCs w:val="24"/>
              </w:rPr>
              <w:t>(концертмейстера)</w:t>
            </w:r>
          </w:p>
        </w:tc>
        <w:tc>
          <w:tcPr>
            <w:tcW w:w="1749" w:type="dxa"/>
          </w:tcPr>
          <w:p w14:paraId="37D7292E" w14:textId="77777777" w:rsidR="00B702F8" w:rsidRPr="00B702F8" w:rsidRDefault="00B702F8" w:rsidP="00B702F8">
            <w:pPr>
              <w:spacing w:before="136" w:after="163" w:line="36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02F8">
              <w:rPr>
                <w:rFonts w:ascii="Times New Roman" w:hAnsi="Times New Roman"/>
                <w:sz w:val="24"/>
                <w:szCs w:val="24"/>
              </w:rPr>
              <w:t>Исполняемая программа</w:t>
            </w:r>
          </w:p>
        </w:tc>
        <w:tc>
          <w:tcPr>
            <w:tcW w:w="2296" w:type="dxa"/>
          </w:tcPr>
          <w:p w14:paraId="54538979" w14:textId="77777777" w:rsidR="00B702F8" w:rsidRPr="00B702F8" w:rsidRDefault="00B702F8" w:rsidP="00B702F8">
            <w:pPr>
              <w:spacing w:before="136" w:after="163" w:line="36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02F8">
              <w:rPr>
                <w:rFonts w:ascii="Times New Roman" w:hAnsi="Times New Roman"/>
                <w:bCs/>
                <w:sz w:val="24"/>
                <w:szCs w:val="24"/>
              </w:rPr>
              <w:t>Продолжительность</w:t>
            </w:r>
          </w:p>
          <w:p w14:paraId="23CDD6E7" w14:textId="77777777" w:rsidR="00B702F8" w:rsidRPr="00B702F8" w:rsidRDefault="00B702F8" w:rsidP="00B702F8">
            <w:pPr>
              <w:spacing w:before="136" w:after="163" w:line="36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02F8">
              <w:rPr>
                <w:rFonts w:ascii="Times New Roman" w:hAnsi="Times New Roman"/>
                <w:bCs/>
                <w:sz w:val="24"/>
                <w:szCs w:val="24"/>
              </w:rPr>
              <w:t>выступления</w:t>
            </w:r>
          </w:p>
        </w:tc>
      </w:tr>
      <w:tr w:rsidR="00B702F8" w:rsidRPr="00B702F8" w14:paraId="59603674" w14:textId="77777777" w:rsidTr="005E36E2">
        <w:tc>
          <w:tcPr>
            <w:tcW w:w="1706" w:type="dxa"/>
          </w:tcPr>
          <w:p w14:paraId="410F8ECB" w14:textId="77777777" w:rsidR="00B702F8" w:rsidRPr="00B702F8" w:rsidRDefault="00B702F8" w:rsidP="00B702F8">
            <w:pPr>
              <w:spacing w:before="136" w:after="163" w:line="36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87" w:type="dxa"/>
          </w:tcPr>
          <w:p w14:paraId="0CE5CB67" w14:textId="77777777" w:rsidR="00B702F8" w:rsidRPr="00B702F8" w:rsidRDefault="00B702F8" w:rsidP="00B702F8">
            <w:pPr>
              <w:spacing w:before="136" w:after="163" w:line="36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</w:tcPr>
          <w:p w14:paraId="66B8F719" w14:textId="77777777" w:rsidR="00B702F8" w:rsidRPr="00B702F8" w:rsidRDefault="00B702F8" w:rsidP="00B702F8">
            <w:pPr>
              <w:spacing w:before="136" w:after="163" w:line="36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49" w:type="dxa"/>
          </w:tcPr>
          <w:p w14:paraId="60EC5B43" w14:textId="77777777" w:rsidR="00B702F8" w:rsidRPr="00B702F8" w:rsidRDefault="00B702F8" w:rsidP="00B702F8">
            <w:pPr>
              <w:spacing w:before="136" w:after="163" w:line="36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96" w:type="dxa"/>
          </w:tcPr>
          <w:p w14:paraId="667609BB" w14:textId="77777777" w:rsidR="00B702F8" w:rsidRPr="00B702F8" w:rsidRDefault="00B702F8" w:rsidP="00B702F8">
            <w:pPr>
              <w:spacing w:before="136" w:after="163" w:line="36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5B15F314" w14:textId="77777777" w:rsidR="00B702F8" w:rsidRPr="00B702F8" w:rsidRDefault="00B702F8" w:rsidP="00B702F8">
      <w:pPr>
        <w:spacing w:after="200" w:line="276" w:lineRule="auto"/>
        <w:jc w:val="left"/>
        <w:rPr>
          <w:rFonts w:ascii="Times New Roman" w:hAnsi="Times New Roman"/>
          <w:color w:val="auto"/>
          <w:sz w:val="22"/>
          <w:szCs w:val="22"/>
        </w:rPr>
      </w:pPr>
    </w:p>
    <w:p w14:paraId="741B3887" w14:textId="77777777" w:rsidR="00B702F8" w:rsidRPr="00B702F8" w:rsidRDefault="00B702F8" w:rsidP="00B702F8">
      <w:pPr>
        <w:spacing w:after="200" w:line="276" w:lineRule="auto"/>
        <w:jc w:val="left"/>
        <w:rPr>
          <w:rFonts w:ascii="Calibri" w:hAnsi="Calibri"/>
          <w:color w:val="auto"/>
          <w:sz w:val="22"/>
          <w:szCs w:val="22"/>
        </w:rPr>
      </w:pPr>
      <w:r w:rsidRPr="00B702F8">
        <w:rPr>
          <w:rFonts w:ascii="Times New Roman" w:hAnsi="Times New Roman"/>
          <w:color w:val="auto"/>
          <w:sz w:val="22"/>
          <w:szCs w:val="22"/>
        </w:rPr>
        <w:t>Факт подачи заявки означает согласие на обработку персональных данных в соответствии с ФЗ от 27 июля 2006 г. No152-ФЗ «О персональных данных»</w:t>
      </w:r>
      <w:r w:rsidRPr="00B702F8">
        <w:rPr>
          <w:rFonts w:ascii="Calibri" w:hAnsi="Calibri"/>
          <w:color w:val="auto"/>
          <w:sz w:val="22"/>
          <w:szCs w:val="22"/>
        </w:rPr>
        <w:t>.</w:t>
      </w:r>
    </w:p>
    <w:p w14:paraId="2F000000" w14:textId="77777777" w:rsidR="008944B7" w:rsidRDefault="00C13B0E">
      <w:r>
        <w:t xml:space="preserve">       Факт подачи заявки означает согласие на обработку персональных данных в соответствии с ФЗ от 27 июля 2006 г. No152-ФЗ «О персональных данных».</w:t>
      </w:r>
    </w:p>
    <w:sectPr w:rsidR="008944B7">
      <w:pgSz w:w="11906" w:h="16838"/>
      <w:pgMar w:top="1134" w:right="737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266E41"/>
    <w:multiLevelType w:val="multilevel"/>
    <w:tmpl w:val="0A42F50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4B7"/>
    <w:rsid w:val="00086A24"/>
    <w:rsid w:val="00624424"/>
    <w:rsid w:val="008944B7"/>
    <w:rsid w:val="00B702F8"/>
    <w:rsid w:val="00C13B0E"/>
    <w:rsid w:val="00FA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510D8"/>
  <w15:docId w15:val="{1C193D6C-C8B0-4B8B-A33C-6429365C6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15">
    <w:name w:val="Сетка таблицы1"/>
    <w:basedOn w:val="a1"/>
    <w:next w:val="a8"/>
    <w:uiPriority w:val="59"/>
    <w:rsid w:val="00B702F8"/>
    <w:rPr>
      <w:rFonts w:ascii="Calibri" w:eastAsia="Calibri" w:hAnsi="Calibr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B70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sk-dsh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dcterms:created xsi:type="dcterms:W3CDTF">2023-04-03T06:00:00Z</dcterms:created>
  <dcterms:modified xsi:type="dcterms:W3CDTF">2023-06-26T09:37:00Z</dcterms:modified>
</cp:coreProperties>
</file>